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470231" w:rsidRPr="00F2231A" w:rsidTr="006E51A6">
        <w:trPr>
          <w:trHeight w:val="2207"/>
        </w:trPr>
        <w:tc>
          <w:tcPr>
            <w:tcW w:w="4537" w:type="dxa"/>
            <w:hideMark/>
          </w:tcPr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администрации муниципального образования 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Оренбургской области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«_____»_______________2024год</w:t>
            </w:r>
          </w:p>
        </w:tc>
        <w:tc>
          <w:tcPr>
            <w:tcW w:w="5245" w:type="dxa"/>
          </w:tcPr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«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Бурлыкская</w:t>
            </w:r>
            <w:proofErr w:type="spellEnd"/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школа» 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М.Ж.Сакенов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70231" w:rsidRPr="00F2231A" w:rsidRDefault="00470231" w:rsidP="0047023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«______»____________2024 год</w:t>
            </w:r>
          </w:p>
        </w:tc>
      </w:tr>
    </w:tbl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принят на педагогическом совете школы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F22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_____________.</w:t>
      </w: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tabs>
          <w:tab w:val="left" w:pos="280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31" w:rsidRPr="00F2231A" w:rsidRDefault="00470231" w:rsidP="0047023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13696B" w:rsidRPr="00F2231A" w:rsidRDefault="0013696B" w:rsidP="0013696B">
      <w:pPr>
        <w:keepNext/>
        <w:keepLines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.Пояснительная записка к учебному плану </w:t>
      </w:r>
      <w:r w:rsidR="00085C87"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звена</w:t>
      </w:r>
    </w:p>
    <w:p w:rsidR="0013696B" w:rsidRPr="00F2231A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Бурлыкская</w:t>
      </w:r>
      <w:proofErr w:type="spellEnd"/>
      <w:r w:rsidR="00470231"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на 2024-2025</w:t>
      </w: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3696B" w:rsidRPr="00F2231A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F2231A" w:rsidRDefault="0013696B" w:rsidP="0013696B">
      <w:pPr>
        <w:tabs>
          <w:tab w:val="left" w:pos="0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Учебный план МБОУ «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разработан в соответствии 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24 сентября 2022 г. № 371-ФЗ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образовании 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вРоссийской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и статью 1 Федерального закона «Об обязательных требованиях в Российской Федерации».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2.Приказы 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мая 2023 г. № 372(зарегистрирован Минюстом России 12 июля 2023 г. № 74229),от 18 мая 2023 г. № 370 (зарегистрирован Минюстом России12 июля 2023 г. № 74223), от 18 мая 2023 г. № 371 (зарегистрирован</w:t>
      </w:r>
      <w:proofErr w:type="gramEnd"/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12 июля 2023 г. № 74228).</w:t>
      </w:r>
      <w:proofErr w:type="gramEnd"/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Письмо 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 июля 2023 г. № 03-1187 «О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информации по 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ФООП».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4. 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5. Распоряжение Правительства Российской Федерации от 12.11.2020 № 2945-р «</w:t>
      </w:r>
      <w:proofErr w:type="spellStart"/>
      <w:r w:rsidRPr="00F2231A">
        <w:rPr>
          <w:rFonts w:ascii="Times New Roman" w:eastAsia="Calibri" w:hAnsi="Times New Roman" w:cs="Times New Roman"/>
          <w:sz w:val="24"/>
          <w:szCs w:val="24"/>
        </w:rPr>
        <w:t>Обутверждении</w:t>
      </w:r>
      <w:proofErr w:type="spell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плана мероприятий по реализации в 2021 - 2025 годах Стратегии развития воспитания в Российской Федерации на период до 2025 года».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6. Приказ </w:t>
      </w:r>
      <w:proofErr w:type="spellStart"/>
      <w:r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7. Приказ </w:t>
      </w:r>
      <w:proofErr w:type="spellStart"/>
      <w:r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18.07.2022 № 569 «О внесении изменений 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федеральный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</w:t>
      </w:r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8.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992 «Об утверждении федеральной образовательной программы начального общего образования».</w:t>
      </w:r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9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>. 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10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>.</w:t>
      </w:r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1023«Об утверждении федеральной адаптированной образовательной</w:t>
      </w: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начального общего образования для обучающихся с ограниченными возможностями здоровья»</w:t>
      </w:r>
      <w:proofErr w:type="gramEnd"/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12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</w:t>
      </w:r>
      <w:proofErr w:type="gram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28.09.2020 № 28 «Об утверждении санитарных правил СП 2.4.3648-20 «Санитарн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13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13.01.2023 № 03-49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образования»).</w:t>
      </w:r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14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Calibri" w:hAnsi="Times New Roman" w:cs="Times New Roman"/>
          <w:sz w:val="24"/>
          <w:szCs w:val="24"/>
        </w:rPr>
        <w:t>15</w:t>
      </w:r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="0013696B" w:rsidRPr="00F2231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F2231A">
        <w:rPr>
          <w:rFonts w:ascii="Times New Roman" w:eastAsia="Calibri" w:hAnsi="Times New Roman" w:cs="Times New Roman"/>
          <w:sz w:val="24"/>
          <w:szCs w:val="24"/>
        </w:rPr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ООО»).__</w:t>
      </w:r>
      <w:proofErr w:type="gramEnd"/>
    </w:p>
    <w:p w:rsidR="0013696B" w:rsidRPr="00F2231A" w:rsidRDefault="00B9730C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13696B"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«ГОСТ </w:t>
      </w:r>
      <w:proofErr w:type="gramStart"/>
      <w:r w:rsidR="0013696B"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13696B"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="0013696B"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13696B" w:rsidRPr="00F223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08.12.2016 № 2004-ст).</w:t>
      </w:r>
    </w:p>
    <w:p w:rsidR="0013696B" w:rsidRPr="00F2231A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является обязательной частью основной образовательной программы МБОУ «</w:t>
      </w:r>
      <w:proofErr w:type="spellStart"/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="00470231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СОШ».  Образовательные программы в соответствии</w:t>
      </w:r>
      <w:r w:rsidR="00B9730C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ФГОС НОО,</w:t>
      </w: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разработаны с учетом федеральных основных образовательных программ начального общего образования. Для организации обучения детей с ограниченными возможностями здоровья, интеллектуальными нарушениями инклюзивно и в отдельных классах сформированы адаптированные основные общеобразовательные программы на основании примерных.</w:t>
      </w: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начального общего, основного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13696B" w:rsidRPr="00F2231A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обучения детей с ограниченными возможностями здоровья сформированы адаптированные основные общеобразовательные программы  на основании примерных.</w:t>
      </w:r>
    </w:p>
    <w:p w:rsidR="0013696B" w:rsidRPr="00F2231A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школа является общеобразовательной, учебный план направлен на реализацию следующих целей:</w:t>
      </w:r>
    </w:p>
    <w:p w:rsidR="0013696B" w:rsidRPr="00F2231A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общего образования для каждого обучающегося на уровне требований государственного стандарта и выше;</w:t>
      </w:r>
    </w:p>
    <w:p w:rsidR="0013696B" w:rsidRPr="00F2231A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ОУУН на уровне, достаточном для продолжения образования и самообразования;</w:t>
      </w:r>
    </w:p>
    <w:p w:rsidR="0013696B" w:rsidRPr="00F2231A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обучающихся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13696B" w:rsidRPr="00F2231A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 требования:</w:t>
      </w:r>
    </w:p>
    <w:p w:rsidR="0013696B" w:rsidRPr="00F2231A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F2231A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предмета;</w:t>
      </w:r>
    </w:p>
    <w:p w:rsidR="0013696B" w:rsidRPr="00F2231A" w:rsidRDefault="0013696B" w:rsidP="0013696B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использована на увеличение учебных часов, отводимых на изучение отдельных учебных предметов обязательной части.</w:t>
      </w:r>
    </w:p>
    <w:p w:rsidR="0013696B" w:rsidRPr="00F2231A" w:rsidRDefault="0013696B" w:rsidP="0013696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учебного плана учитывались следующие требования:</w:t>
      </w:r>
    </w:p>
    <w:p w:rsidR="0013696B" w:rsidRPr="00F2231A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F2231A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предмета.</w:t>
      </w:r>
    </w:p>
    <w:p w:rsidR="0013696B" w:rsidRPr="00F2231A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Общий объем нагрузки в течение дня не  превышает:</w:t>
      </w:r>
    </w:p>
    <w:p w:rsidR="0013696B" w:rsidRPr="00F2231A" w:rsidRDefault="00470231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-для обучающихся 1</w:t>
      </w:r>
      <w:r w:rsidR="0013696B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Start"/>
      <w:r w:rsidR="0013696B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="0013696B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не более 5 уроков</w:t>
      </w:r>
    </w:p>
    <w:p w:rsidR="0013696B" w:rsidRPr="00F2231A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-для обучающихся 3 класса – 5 уроков </w:t>
      </w:r>
    </w:p>
    <w:p w:rsidR="00470231" w:rsidRPr="00F2231A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для обучающихся 4 класса – 5 уроков</w:t>
      </w:r>
      <w:r w:rsidR="00470231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696B" w:rsidRPr="00F2231A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</w:t>
      </w:r>
      <w:r w:rsidR="00470231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сах): в 3 классе </w:t>
      </w:r>
      <w:r w:rsidR="007F080F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–1,5 ч., в 4  классе</w:t>
      </w: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2 ч</w:t>
      </w:r>
      <w:r w:rsidR="007F080F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пятидневной  учебной неделе определен МБОУ «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СОШ»  в соответствии с </w:t>
      </w:r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Постановлением 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F2231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Промежуточная аттестация обучающихся в переводных классах проводится в конце учебного года, начиная со 2 класса.</w:t>
      </w:r>
      <w:proofErr w:type="gramEnd"/>
    </w:p>
    <w:p w:rsidR="0013696B" w:rsidRPr="00F2231A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инклюзивного образования и в классах для детей с ограниченными возможностями здоровья в соответствии с </w:t>
      </w:r>
      <w:r w:rsidRPr="00F2231A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2231A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F2231A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занятия организованы в первую смену по пятидневной учебной неделе.</w:t>
      </w: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СОШ»  для использования при реализации образовательных программ выбирает:</w:t>
      </w:r>
    </w:p>
    <w:p w:rsidR="007F080F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</w:t>
      </w:r>
      <w:r w:rsidR="007F080F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ных программ начального общего образования;</w:t>
      </w:r>
    </w:p>
    <w:p w:rsidR="0013696B" w:rsidRPr="00F2231A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 образ</w:t>
      </w:r>
      <w:r w:rsidR="007F080F" w:rsidRPr="00F223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13696B" w:rsidRPr="00F2231A" w:rsidRDefault="0013696B" w:rsidP="0013696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</w:p>
    <w:p w:rsidR="0013696B" w:rsidRPr="00F2231A" w:rsidRDefault="00470231" w:rsidP="00136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</w:t>
      </w:r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 ориентирован на  нормативный срок освоения образовательных программ начального общего образования,  сформирован с учётом федерального государственного образовательного стандарта начального общего образования и является частью основной образовательной программы начального общего</w:t>
      </w: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школы. Обучение в 1</w:t>
      </w:r>
      <w:r w:rsidR="0013696B"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классах ведется по программе начального общего образования «Школа России». </w:t>
      </w:r>
    </w:p>
    <w:p w:rsidR="0013696B" w:rsidRPr="00F2231A" w:rsidRDefault="0013696B" w:rsidP="001369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</w:t>
      </w:r>
      <w:r w:rsidR="00470231" w:rsidRPr="00F2231A">
        <w:rPr>
          <w:rFonts w:ascii="Times New Roman" w:eastAsia="Calibri" w:hAnsi="Times New Roman" w:cs="Times New Roman"/>
          <w:sz w:val="24"/>
          <w:szCs w:val="24"/>
          <w:lang w:eastAsia="ru-RU"/>
        </w:rPr>
        <w:t>ение предмета «Математика» в 1,3</w:t>
      </w:r>
      <w:r w:rsidRPr="00F223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отведено по 1 часу из части, формируемой участниками образовательных отношений.</w:t>
      </w:r>
    </w:p>
    <w:p w:rsidR="0013696B" w:rsidRPr="00F2231A" w:rsidRDefault="0013696B" w:rsidP="0013696B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предмет «Окружающий мир </w:t>
      </w: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(человек, природа, общество)</w:t>
      </w:r>
      <w:r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является интегрированным. В его содержание включены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4 классе в образовательной области «Основы религиозных культур и светской этики» изучается комплексный учебный курс «Основы религиозных культур и светской этики» в объеме 1 час в неделю. Преподавание предмета «ОРКСЭ</w:t>
      </w:r>
      <w:r w:rsidRPr="00F2231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»</w:t>
      </w:r>
      <w:r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организуется на основании заявлений родителей (законных представителей) и осуществляется по од</w:t>
      </w:r>
      <w:r w:rsidR="005B1C69"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ному модулю: «Основы православной культуры</w:t>
      </w:r>
      <w:r w:rsidRPr="00F223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».</w:t>
      </w:r>
    </w:p>
    <w:p w:rsidR="0013696B" w:rsidRPr="00F2231A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3696B" w:rsidRPr="00F2231A" w:rsidRDefault="0013696B" w:rsidP="0013696B">
      <w:pPr>
        <w:spacing w:after="0" w:line="24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96B" w:rsidRPr="00F2231A" w:rsidRDefault="0013696B" w:rsidP="0013696B">
      <w:pPr>
        <w:spacing w:after="0" w:line="240" w:lineRule="auto"/>
        <w:ind w:left="57"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96B" w:rsidRPr="00F2231A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 образовательных отношений начального  общего образования:</w:t>
      </w:r>
    </w:p>
    <w:p w:rsidR="0013696B" w:rsidRPr="00F2231A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F2231A" w:rsidTr="00B9730C">
        <w:trPr>
          <w:trHeight w:val="316"/>
        </w:trPr>
        <w:tc>
          <w:tcPr>
            <w:tcW w:w="4339" w:type="dxa"/>
          </w:tcPr>
          <w:p w:rsidR="0013696B" w:rsidRPr="00F2231A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F2231A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F2231A" w:rsidTr="00B9730C">
        <w:trPr>
          <w:trHeight w:val="316"/>
        </w:trPr>
        <w:tc>
          <w:tcPr>
            <w:tcW w:w="4339" w:type="dxa"/>
          </w:tcPr>
          <w:p w:rsidR="0013696B" w:rsidRPr="00F2231A" w:rsidRDefault="0013696B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F2231A" w:rsidRDefault="005B1C69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96B" w:rsidRPr="00F2231A" w:rsidTr="00B9730C">
        <w:trPr>
          <w:trHeight w:val="372"/>
        </w:trPr>
        <w:tc>
          <w:tcPr>
            <w:tcW w:w="4339" w:type="dxa"/>
          </w:tcPr>
          <w:p w:rsidR="0013696B" w:rsidRPr="00F2231A" w:rsidRDefault="0013696B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F2231A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696B" w:rsidRPr="00F2231A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F2231A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F2231A" w:rsidRDefault="005B1C69" w:rsidP="0013696B">
      <w:pPr>
        <w:tabs>
          <w:tab w:val="left" w:pos="39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1</w:t>
      </w:r>
      <w:r w:rsidR="00186672"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="0013696B"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</w:t>
      </w: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bookmark4"/>
    </w:p>
    <w:p w:rsidR="00925E7E" w:rsidRPr="00F2231A" w:rsidRDefault="00925E7E" w:rsidP="00925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формы  организации внеурочной деятельности.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В соответствии с федеральным государственным образовательным стандартом (далее – ФГОС) основного общего образования, утвержденным приказом Министерства образования и науки Российской Федерации от 17.12.2010 № 1897,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санитарно-эпидемиологическими правилами и нормативами. План внеурочной деятельности муниципального бюджетного общеобразовательного учреждения «</w:t>
      </w:r>
      <w:proofErr w:type="spell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на 2024-2025 учебный год сформирован в соответствии с нормативными документами, установленными федеральными государственными образовательными стандартами. </w:t>
      </w:r>
    </w:p>
    <w:p w:rsidR="00925E7E" w:rsidRPr="00F2231A" w:rsidRDefault="00925E7E" w:rsidP="00925E7E">
      <w:pPr>
        <w:spacing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учебного плана в школе составлен план, регламентирующий внеурочную деятельность. План внеурочной деятельности определяет состав и структуру направлений, формы организации, объем внеурочной деятельности на уровне начального общего образования, основного и среднего общего образования  с учетом интересов обучающихся и возможностью МБОУ «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 </w:t>
      </w:r>
    </w:p>
    <w:p w:rsidR="00925E7E" w:rsidRPr="00F2231A" w:rsidRDefault="00925E7E" w:rsidP="00925E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осуществляется во второй половине дня. </w:t>
      </w:r>
    </w:p>
    <w:p w:rsidR="00925E7E" w:rsidRPr="00F2231A" w:rsidRDefault="00925E7E" w:rsidP="00925E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Главного государственного санитарного врача Российской Федерации от 25.12.2013 №72 максимально допустимое количество часов внеурочной деятельности на уровне начального общего образования до 1320 часов, для основного общего образования составляет до 1750 ч., для среднего образования 700 ч.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несистемные мероприятия.</w:t>
      </w:r>
      <w:proofErr w:type="gram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может быть организована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деятельность. </w:t>
      </w:r>
      <w:proofErr w:type="gramEnd"/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при реализации ФГОС начального и основного общего образования осуществляется в формах, отличных от урочной и направленных на достижение планируемых результатов освоения основной образовательной программы начального и основного общего образования.</w:t>
      </w:r>
      <w:proofErr w:type="gram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  в соответствии с требованиями ФГОС организуется по основным направлениям:</w:t>
      </w:r>
    </w:p>
    <w:p w:rsidR="00925E7E" w:rsidRPr="00F2231A" w:rsidRDefault="00925E7E" w:rsidP="00925E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спортивно-оздоровительное, </w:t>
      </w:r>
    </w:p>
    <w:p w:rsidR="00925E7E" w:rsidRPr="00F2231A" w:rsidRDefault="00925E7E" w:rsidP="00925E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общекультурное, </w:t>
      </w:r>
    </w:p>
    <w:p w:rsidR="00925E7E" w:rsidRPr="00F2231A" w:rsidRDefault="00925E7E" w:rsidP="00925E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социальное, </w:t>
      </w:r>
    </w:p>
    <w:p w:rsidR="00925E7E" w:rsidRPr="00F2231A" w:rsidRDefault="00925E7E" w:rsidP="00925E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25E7E" w:rsidRPr="00F2231A" w:rsidRDefault="00925E7E" w:rsidP="00925E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духовно-нравственное.</w:t>
      </w:r>
    </w:p>
    <w:p w:rsidR="00925E7E" w:rsidRPr="00F2231A" w:rsidRDefault="00925E7E" w:rsidP="0092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5103"/>
      </w:tblGrid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1701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5103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701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 </w:t>
            </w:r>
          </w:p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ключевые общешкольные дела: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с ветеранами ВОВ и труда, уроки мужества, посещение школьного уголка Боевой славы школьного музея. Выставки рисунков. Тематические классные часы. Подготовка к участию в военно-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спортивной игре «Достойная смена». Фестивали патриотической песни, смотры строя и песни, 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Несистемные мероприятия. Мероприятия по отдельным темам проекта «Разговор о 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01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таких ценностей как познание, истина, целеустремленность, </w:t>
            </w:r>
          </w:p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значимой деятельности. </w:t>
            </w:r>
          </w:p>
        </w:tc>
        <w:tc>
          <w:tcPr>
            <w:tcW w:w="5103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Классное руководство, несистемные мероприятия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субботников. Работа на пришкольном участке. Разве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дение комнатных растений и уход за ними. 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«Посади дерево», «Белый цве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ток», «Покормите птиц» и др., </w:t>
            </w: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десанты, деятельность ДОО «Юность», РДШ, волонтерское объединение «Мы сами», Совет старшеклассников, несистемные мероприятия.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отдельным темам проекта «Разговор о 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«Россия – мои горизонты»</w:t>
            </w:r>
          </w:p>
        </w:tc>
      </w:tr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деятельность, 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запаса учащихся языковыми знаниями, способствование формированию мировоззрения, эрудиции, кругозора. </w:t>
            </w:r>
          </w:p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Модуль Школьный урок</w:t>
            </w: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. 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Программы  «Мир вокруг нас», 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редметные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недели, библиотечные уроки, конкурсы, экскурсии, олимпиады, конференции, деловые и ролевые, проектная деятельность, участие в научно-исследовательских конфе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softHyphen/>
              <w:t>ренциях, разработка проектов к урокам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несистемные мероприятия.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Мероприятия по отдельным темам проекта «Разговор о 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важ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ом»</w:t>
            </w:r>
          </w:p>
        </w:tc>
      </w:tr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701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информационно-культурная деятельность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  <w:tc>
          <w:tcPr>
            <w:tcW w:w="5103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«Моё Оренбуржье»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Организация экскурсий в театры и музеи, выставок детских рисунков, поделок и творческих работ учащихся. Проведение тематиче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softHyphen/>
              <w:t xml:space="preserve">ских классных часов по эстетике внешнего вида ученика, культуре поведения и речи. Участие в конкурсах, выставках детского творчества эстетического цикла на уровне школы, района, области, </w:t>
            </w: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несистемные мероприятия. 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Мероприятия по отдельным темам проекта «Разговор о важном»</w:t>
            </w:r>
          </w:p>
        </w:tc>
      </w:tr>
      <w:tr w:rsidR="00925E7E" w:rsidRPr="00F2231A" w:rsidTr="006E51A6">
        <w:tc>
          <w:tcPr>
            <w:tcW w:w="1560" w:type="dxa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701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оздоровитеьная</w:t>
            </w:r>
            <w:proofErr w:type="spell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984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 </w:t>
            </w:r>
          </w:p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5E7E" w:rsidRPr="00F2231A" w:rsidRDefault="00925E7E" w:rsidP="009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ШСК «Олимп»</w:t>
            </w:r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общения, прогулки, походы, экскурсии; спортивные соревнования, эстафеты, подвижные игры; волонтерские акции по пропаганде ЗОЖ; творческие и исследовательские проекты через деятельность ШСК «Олимп», секции «Мини-футбол», «Разговор о правильном питании» (1-4 классы),  Программы  «Подвижные игры», «Спортивные игры», «Волейбол» ВПО «Сокол».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Дней Здоровья и других спортивных соревнований, несистемные мероприятия.  Мероприятия по отдельным темам проекта «Разговор о </w:t>
            </w:r>
            <w:proofErr w:type="gramStart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F2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учреждения, а также учреждений дополнительного образования.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включает в себя: деятельности ученических сообществ, в том числе ученических классов, объединений дополнительного образования, детского общественного объединения "Юность", волонтёрского объединения "Мы сами", факультативы, индивидуально групповые занятия, школьные олимпиады по предметам, предметные недели.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деятельности. </w:t>
      </w:r>
      <w:proofErr w:type="gramStart"/>
      <w:r w:rsidRPr="00F223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 целью приобщения к традициям семьи, ознакомления с историей, культурой и природой родного края, патриотического и духовно - нравственного воспитания детей младшего школьного возраста,  в 1-4 классах вводится курс «Моё Оренбуржье», в целях 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 гармонического развитие личности ребенка, формирования физически здорового человека, формирования мотивации к сохранению и укреплению здоровья, формирования коммуникативной и общекультурной компетенций </w:t>
      </w:r>
      <w:r w:rsidRPr="00F223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1-9 классах – ШСК «Олимп», курс «Финансовая грамотность</w:t>
      </w:r>
      <w:proofErr w:type="gramEnd"/>
      <w:r w:rsidRPr="00F223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», курс «Мир вокруг нас». 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отдельным темам проекта «Разговор о </w:t>
      </w:r>
      <w:proofErr w:type="gram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внеурочной деятельности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инфраструктура МБОУ «</w:t>
      </w:r>
      <w:proofErr w:type="spell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(школьный музей, классные комнаты, библиотека, спортивный зал, кабинет информатики);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информационное обеспечение (сайт школы, методические пособия, </w:t>
      </w:r>
      <w:proofErr w:type="spellStart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обеспечение: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внеурочной деятельности могут проводиться педагогами ОУ: учителями-предметниками, классными руководителями, библиотекарем, педагогами дополнительного образования.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внеурочной деятельности: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первого уровня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(приобретение школьником социальных знаний, понимания социальной реальности и повседневной жизни):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школьниками знаний об этике и эстетике повседневной жизни человека. В принятых в обществе нормах поведения и общения;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основах здорового образа жизни;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истории своей семьи и Отечества;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правилах конструктивной групповой работы: об основах разработки социальных проектов и организации коллективной творческой деятельности;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способах самостоятельного поиска, нахождения и обработки информации;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правилах проведения исследования. </w:t>
      </w:r>
    </w:p>
    <w:p w:rsidR="00925E7E" w:rsidRPr="00F2231A" w:rsidRDefault="00925E7E" w:rsidP="00925E7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второго уровня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925E7E" w:rsidRPr="00F2231A" w:rsidRDefault="00925E7E" w:rsidP="00F2231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третьего уровня</w:t>
      </w:r>
      <w:r w:rsidRPr="00F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</w:t>
      </w:r>
    </w:p>
    <w:p w:rsidR="00925E7E" w:rsidRPr="00F2231A" w:rsidRDefault="00925E7E" w:rsidP="00925E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начального общего образования (1-4 классы)</w:t>
      </w: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12"/>
        <w:gridCol w:w="1307"/>
        <w:gridCol w:w="992"/>
        <w:gridCol w:w="263"/>
        <w:gridCol w:w="653"/>
      </w:tblGrid>
      <w:tr w:rsidR="00925E7E" w:rsidRPr="00F2231A" w:rsidTr="006E51A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25E7E" w:rsidRPr="00F2231A" w:rsidTr="006E51A6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25E7E" w:rsidRPr="00F2231A" w:rsidTr="006E51A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творческая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«Ключевые общешкольные дела (несистемные мероприятия)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5E7E" w:rsidRPr="00F2231A" w:rsidTr="006E51A6">
        <w:trPr>
          <w:trHeight w:val="8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деятельность=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25E7E" w:rsidRPr="00F2231A" w:rsidTr="006E51A6">
        <w:trPr>
          <w:trHeight w:val="27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Модуль «Школьный урок» (урочная деятельность)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5E7E" w:rsidRPr="00F2231A" w:rsidTr="006E51A6">
        <w:trPr>
          <w:trHeight w:val="27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5E7E" w:rsidRPr="00F2231A" w:rsidTr="006E51A6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«Моё Оренбуржье»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5E7E" w:rsidRPr="00F2231A" w:rsidTr="006E51A6">
        <w:trPr>
          <w:trHeight w:val="435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ШСК «Олимп» (2ч)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5E7E" w:rsidRPr="00F2231A" w:rsidTr="006E51A6">
        <w:trPr>
          <w:trHeight w:val="435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«Классное руководство» (несистемные мероприятия)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5E7E" w:rsidRPr="00F2231A" w:rsidTr="006E51A6">
        <w:trPr>
          <w:trHeight w:val="43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5E7E" w:rsidRPr="00F2231A" w:rsidTr="006E51A6"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25E7E" w:rsidRPr="00F2231A" w:rsidTr="006E51A6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7E" w:rsidRPr="00F2231A" w:rsidRDefault="00925E7E" w:rsidP="0092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E" w:rsidRPr="00F2231A" w:rsidRDefault="00925E7E" w:rsidP="00925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231A" w:rsidRPr="00F2231A" w:rsidRDefault="00F2231A" w:rsidP="00F2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F2231A" w:rsidRPr="00F2231A" w:rsidRDefault="00F2231A" w:rsidP="00F22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общения</w:t>
      </w: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вся работа классного руководителя, 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работы.</w:t>
      </w:r>
    </w:p>
    <w:p w:rsidR="00F2231A" w:rsidRPr="00F2231A" w:rsidRDefault="00F2231A" w:rsidP="00F22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Несистемные мероприятия</w:t>
      </w:r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 спортивные, патриотические, профилактические мероприятия, беседы по ЗОЖ, акции «Подросток», «Помоги ребенку», «Собери ребенка в школу», волонтерское движение, школьное самоуправление, работа ДОО «Мы вместе», мероприятия в рамках курса «Все цвета кроме черного», «Твой выбор», викторины, конкурсы, познавательные игры и беседы, олимпиады, интеллектуальные марафоны, уроки финансовой грамотности, организация классного  и ученического самоуправления </w:t>
      </w:r>
      <w:proofErr w:type="spellStart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календарь школьных мероприятий  и т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E7E" w:rsidRPr="00F2231A" w:rsidRDefault="00925E7E" w:rsidP="00925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Default="0013696B" w:rsidP="00F2231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231A" w:rsidRPr="00F2231A" w:rsidRDefault="00F2231A" w:rsidP="00F2231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:rsidR="004C485B" w:rsidRPr="00F2231A" w:rsidRDefault="004C485B" w:rsidP="004C485B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4C485B" w:rsidRPr="00F2231A" w:rsidRDefault="004C485B" w:rsidP="004C485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485B" w:rsidRPr="00F2231A" w:rsidRDefault="004C485B" w:rsidP="004C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4C485B" w:rsidRPr="00F2231A" w:rsidRDefault="004C485B" w:rsidP="004C4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начального общего образования </w:t>
      </w:r>
    </w:p>
    <w:p w:rsidR="004C485B" w:rsidRPr="00F2231A" w:rsidRDefault="004C485B" w:rsidP="004C48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1,3, 4 классов, перешедших на ФГОС НОО</w:t>
      </w:r>
    </w:p>
    <w:p w:rsidR="004C485B" w:rsidRPr="00F2231A" w:rsidRDefault="004C485B" w:rsidP="004C48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обучением на русском языке </w:t>
      </w:r>
    </w:p>
    <w:p w:rsidR="004C485B" w:rsidRPr="00F2231A" w:rsidRDefault="004C485B" w:rsidP="004C48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(5-дневная неделя)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1275"/>
        <w:gridCol w:w="1134"/>
        <w:gridCol w:w="1106"/>
        <w:gridCol w:w="879"/>
      </w:tblGrid>
      <w:tr w:rsidR="004C485B" w:rsidRPr="00F2231A" w:rsidTr="006E51A6">
        <w:tc>
          <w:tcPr>
            <w:tcW w:w="2376" w:type="dxa"/>
            <w:vMerge w:val="restart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предметы/</w:t>
            </w:r>
          </w:p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15" w:type="dxa"/>
            <w:gridSpan w:val="3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79" w:type="dxa"/>
            <w:vMerge w:val="restart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C485B" w:rsidRPr="00F2231A" w:rsidTr="006E51A6">
        <w:tc>
          <w:tcPr>
            <w:tcW w:w="2376" w:type="dxa"/>
            <w:vMerge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  <w:vMerge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5B" w:rsidRPr="00F2231A" w:rsidTr="006E51A6">
        <w:tc>
          <w:tcPr>
            <w:tcW w:w="9464" w:type="dxa"/>
            <w:gridSpan w:val="6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C485B" w:rsidRPr="00F2231A" w:rsidTr="006E51A6">
        <w:tc>
          <w:tcPr>
            <w:tcW w:w="2376" w:type="dxa"/>
            <w:vMerge w:val="restart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C485B" w:rsidRPr="00F2231A" w:rsidTr="006E51A6">
        <w:tc>
          <w:tcPr>
            <w:tcW w:w="2376" w:type="dxa"/>
            <w:vMerge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485B" w:rsidRPr="00F2231A" w:rsidTr="006E51A6">
        <w:tc>
          <w:tcPr>
            <w:tcW w:w="2376" w:type="dxa"/>
            <w:vMerge w:val="restart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85B" w:rsidRPr="00F2231A" w:rsidTr="006E51A6">
        <w:tc>
          <w:tcPr>
            <w:tcW w:w="2376" w:type="dxa"/>
            <w:vMerge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485B" w:rsidRPr="00F2231A" w:rsidTr="006E51A6">
        <w:tc>
          <w:tcPr>
            <w:tcW w:w="2376" w:type="dxa"/>
          </w:tcPr>
          <w:p w:rsidR="004C485B" w:rsidRPr="00F2231A" w:rsidRDefault="004C485B" w:rsidP="004C48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4C485B" w:rsidRPr="00F2231A" w:rsidRDefault="004C485B" w:rsidP="004C48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  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C485B" w:rsidRPr="00F2231A" w:rsidTr="006E51A6">
        <w:tc>
          <w:tcPr>
            <w:tcW w:w="5070" w:type="dxa"/>
            <w:gridSpan w:val="2"/>
          </w:tcPr>
          <w:p w:rsidR="004C485B" w:rsidRPr="00F2231A" w:rsidRDefault="004C485B" w:rsidP="004C4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06" w:type="dxa"/>
          </w:tcPr>
          <w:p w:rsidR="004C485B" w:rsidRPr="00F2231A" w:rsidRDefault="004C485B" w:rsidP="004C48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79" w:type="dxa"/>
          </w:tcPr>
          <w:p w:rsidR="004C485B" w:rsidRPr="00F2231A" w:rsidRDefault="004C485B" w:rsidP="004C48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23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2257</w:t>
            </w:r>
          </w:p>
        </w:tc>
      </w:tr>
    </w:tbl>
    <w:p w:rsidR="004C485B" w:rsidRPr="00F2231A" w:rsidRDefault="004C485B" w:rsidP="004C48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485B" w:rsidRPr="00F2231A" w:rsidRDefault="004C485B" w:rsidP="004C48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F2231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предмета «Математика» в 1, 3 классах отведено по 1 часу из части, формируемой участниками образовательных отношений.</w:t>
      </w:r>
    </w:p>
    <w:p w:rsidR="004C485B" w:rsidRPr="00F2231A" w:rsidRDefault="004C485B" w:rsidP="004C48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485B" w:rsidRPr="00F2231A" w:rsidRDefault="004C485B" w:rsidP="004C485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1" w:rsidRPr="00F2231A" w:rsidRDefault="004C485B" w:rsidP="007959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23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3696B" w:rsidRPr="00F2231A" w:rsidRDefault="0013696B" w:rsidP="0013696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72" w:rsidRPr="00F2231A" w:rsidRDefault="00186672" w:rsidP="0013696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72" w:rsidRPr="00F2231A" w:rsidRDefault="00186672" w:rsidP="0013696B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F2231A" w:rsidRDefault="0013696B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F2231A" w:rsidRDefault="00186672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3696B" w:rsidRPr="00F2231A" w:rsidRDefault="0013696B" w:rsidP="0013696B">
      <w:pPr>
        <w:shd w:val="clear" w:color="auto" w:fill="FFFFFF"/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2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553"/>
        <w:gridCol w:w="2693"/>
        <w:gridCol w:w="2268"/>
      </w:tblGrid>
      <w:tr w:rsidR="00186672" w:rsidRPr="00F2231A" w:rsidTr="00186672">
        <w:trPr>
          <w:trHeight w:val="149"/>
        </w:trPr>
        <w:tc>
          <w:tcPr>
            <w:tcW w:w="1985" w:type="dxa"/>
            <w:tcBorders>
              <w:tr2bl w:val="single" w:sz="4" w:space="0" w:color="auto"/>
            </w:tcBorders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186672" w:rsidRPr="00F2231A" w:rsidRDefault="00186672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86672" w:rsidRPr="00F2231A" w:rsidTr="00186672">
        <w:trPr>
          <w:trHeight w:val="326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433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415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186672" w:rsidRPr="00F2231A" w:rsidTr="00186672">
        <w:trPr>
          <w:trHeight w:val="266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186672" w:rsidRPr="00F2231A" w:rsidTr="00186672">
        <w:trPr>
          <w:trHeight w:val="573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27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</w:tr>
      <w:tr w:rsidR="00186672" w:rsidRPr="00F2231A" w:rsidTr="00186672">
        <w:trPr>
          <w:trHeight w:val="691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72" w:rsidRPr="00F2231A" w:rsidTr="00186672">
        <w:trPr>
          <w:trHeight w:val="549"/>
        </w:trPr>
        <w:tc>
          <w:tcPr>
            <w:tcW w:w="1985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1A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672" w:rsidRPr="00F2231A" w:rsidRDefault="00186672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Формы проведения: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Диктан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</w:rPr>
        <w:t xml:space="preserve"> Д;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– </w:t>
      </w:r>
      <w:proofErr w:type="gramStart"/>
      <w:r w:rsidRPr="00F2231A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F223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Тест – Т;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Защита проекта – ЗП;</w:t>
      </w:r>
    </w:p>
    <w:p w:rsidR="0013696B" w:rsidRPr="00F2231A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31A">
        <w:rPr>
          <w:rFonts w:ascii="Times New Roman" w:eastAsia="Times New Roman" w:hAnsi="Times New Roman" w:cs="Times New Roman"/>
          <w:sz w:val="24"/>
          <w:szCs w:val="24"/>
        </w:rPr>
        <w:t>Зачет – ЗЧ;</w:t>
      </w:r>
      <w:bookmarkStart w:id="2" w:name="_GoBack"/>
      <w:bookmarkEnd w:id="2"/>
    </w:p>
    <w:sectPr w:rsidR="0013696B" w:rsidRPr="00F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8C2B4C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FC"/>
    <w:multiLevelType w:val="hybridMultilevel"/>
    <w:tmpl w:val="09AC689A"/>
    <w:lvl w:ilvl="0" w:tplc="55C4C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457A6"/>
    <w:multiLevelType w:val="hybridMultilevel"/>
    <w:tmpl w:val="A90E237E"/>
    <w:lvl w:ilvl="0" w:tplc="2BA83272">
      <w:start w:val="1"/>
      <w:numFmt w:val="decimal"/>
      <w:lvlText w:val="%1)"/>
      <w:lvlJc w:val="left"/>
      <w:pPr>
        <w:ind w:left="1571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B0342C"/>
    <w:multiLevelType w:val="hybridMultilevel"/>
    <w:tmpl w:val="EDDE1594"/>
    <w:lvl w:ilvl="0" w:tplc="C4C09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B1B23"/>
    <w:multiLevelType w:val="hybridMultilevel"/>
    <w:tmpl w:val="09E4C870"/>
    <w:lvl w:ilvl="0" w:tplc="14E266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B7C4A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9"/>
    <w:rsid w:val="00085C87"/>
    <w:rsid w:val="0013696B"/>
    <w:rsid w:val="00186672"/>
    <w:rsid w:val="0030337C"/>
    <w:rsid w:val="00470231"/>
    <w:rsid w:val="00485335"/>
    <w:rsid w:val="004C485B"/>
    <w:rsid w:val="005B1C69"/>
    <w:rsid w:val="007959C1"/>
    <w:rsid w:val="007F080F"/>
    <w:rsid w:val="008B70DD"/>
    <w:rsid w:val="008E18F9"/>
    <w:rsid w:val="00925E7E"/>
    <w:rsid w:val="00AF207B"/>
    <w:rsid w:val="00B9730C"/>
    <w:rsid w:val="00F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12</cp:revision>
  <dcterms:created xsi:type="dcterms:W3CDTF">2023-11-10T09:01:00Z</dcterms:created>
  <dcterms:modified xsi:type="dcterms:W3CDTF">2024-11-14T12:46:00Z</dcterms:modified>
</cp:coreProperties>
</file>