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3701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образования Оренбургской области </w:t>
      </w:r>
      <w:bookmarkEnd w:id="1"/>
    </w:p>
    <w:p>
      <w:pPr>
        <w:spacing w:before="0" w:after="0" w:line="408"/>
        <w:ind w:left="120"/>
        <w:jc w:val="center"/>
      </w:pPr>
      <w:bookmarkStart w:name="999bf644-f3de-4153-a38b-a44d917c4aaf" w:id="2"/>
      <w:r>
        <w:rPr>
          <w:rFonts w:ascii="Times New Roman" w:hAnsi="Times New Roman"/>
          <w:b/>
          <w:i w:val="false"/>
          <w:color w:val="000000"/>
          <w:sz w:val="28"/>
        </w:rPr>
        <w:t>Отдел образования опеки и попечительства муниципального образования Беляевский район</w:t>
      </w:r>
      <w:bookmarkEnd w:id="2"/>
    </w:p>
    <w:p>
      <w:pPr>
        <w:spacing w:before="0" w:after="0" w:line="408"/>
        <w:ind w:left="120"/>
        <w:jc w:val="center"/>
      </w:pPr>
      <w:r>
        <w:rPr>
          <w:rFonts w:ascii="Times New Roman" w:hAnsi="Times New Roman"/>
          <w:b/>
          <w:i w:val="false"/>
          <w:color w:val="000000"/>
          <w:sz w:val="28"/>
        </w:rPr>
        <w:t>МБОУ "Бурлыкская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Капитаненко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"Бурлыкская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Сакенов М.Ж.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5441644)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п. Бурлыкский,</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1370199" w:id="5"/>
    <w:p>
      <w:pPr>
        <w:sectPr>
          <w:pgSz w:w="11906" w:h="16383" w:orient="portrait"/>
        </w:sectPr>
      </w:pPr>
    </w:p>
    <w:bookmarkEnd w:id="5"/>
    <w:bookmarkEnd w:id="0"/>
    <w:bookmarkStart w:name="block-4137020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pPr>
        <w:spacing w:before="0" w:after="0" w:line="264"/>
        <w:ind w:left="120"/>
        <w:jc w:val="both"/>
      </w:pPr>
    </w:p>
    <w:bookmarkStart w:name="block-41370202" w:id="8"/>
    <w:p>
      <w:pPr>
        <w:sectPr>
          <w:pgSz w:w="11906" w:h="16383" w:orient="portrait"/>
        </w:sectPr>
      </w:pPr>
    </w:p>
    <w:bookmarkEnd w:id="8"/>
    <w:bookmarkEnd w:id="6"/>
    <w:bookmarkStart w:name="block-41370200"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41370200" w:id="14"/>
    <w:p>
      <w:pPr>
        <w:sectPr>
          <w:pgSz w:w="11906" w:h="16383" w:orient="portrait"/>
        </w:sectPr>
      </w:pPr>
    </w:p>
    <w:bookmarkEnd w:id="14"/>
    <w:bookmarkEnd w:id="9"/>
    <w:bookmarkStart w:name="block-41370201"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41370201" w:id="28"/>
    <w:p>
      <w:pPr>
        <w:sectPr>
          <w:pgSz w:w="11906" w:h="16383" w:orient="portrait"/>
        </w:sectPr>
      </w:pPr>
    </w:p>
    <w:bookmarkEnd w:id="28"/>
    <w:bookmarkEnd w:id="15"/>
    <w:bookmarkStart w:name="block-41370196"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комплекса ГТО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1370196" w:id="30"/>
    <w:p>
      <w:pPr>
        <w:sectPr>
          <w:pgSz w:w="16383" w:h="11906" w:orient="landscape"/>
        </w:sectPr>
      </w:pPr>
    </w:p>
    <w:bookmarkEnd w:id="30"/>
    <w:bookmarkEnd w:id="29"/>
    <w:bookmarkStart w:name="block-41370197"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 общие понятия о видах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группировке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и разгибание рук в упоре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Переноска лыж к месту занятия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 м и 30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 и приземления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составление индивидуальных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дистанции 25 м вольным стилем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435"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 и оказание первой помощи при травмах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5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370197" w:id="32"/>
    <w:p>
      <w:pPr>
        <w:sectPr>
          <w:pgSz w:w="16383" w:h="11906" w:orient="landscape"/>
        </w:sectPr>
      </w:pPr>
    </w:p>
    <w:bookmarkEnd w:id="32"/>
    <w:bookmarkEnd w:id="31"/>
    <w:bookmarkStart w:name="block-41370198"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370198"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